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EAB02" w14:textId="7E291F69" w:rsidR="0005421B" w:rsidRPr="00431D59" w:rsidRDefault="0005421B" w:rsidP="0005421B">
      <w:pPr>
        <w:pStyle w:val="a3"/>
        <w:spacing w:after="60"/>
        <w:rPr>
          <w:sz w:val="28"/>
          <w:szCs w:val="28"/>
        </w:rPr>
      </w:pPr>
      <w:r w:rsidRPr="006567F6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5D4398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431D59">
        <w:rPr>
          <w:sz w:val="28"/>
          <w:szCs w:val="28"/>
        </w:rPr>
        <w:t>МАТЕМАТИЧЕСКАЯ ОЛИМПИАДА имени ЛЕОНАРДА ЭЙЛЕРА</w:t>
      </w:r>
    </w:p>
    <w:p w14:paraId="62733BC0" w14:textId="73E56E43" w:rsidR="0005421B" w:rsidRPr="00431D59" w:rsidRDefault="0005421B" w:rsidP="0005421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431D59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заключите</w:t>
      </w:r>
      <w:r w:rsidRPr="00431D59">
        <w:rPr>
          <w:sz w:val="28"/>
          <w:szCs w:val="28"/>
        </w:rPr>
        <w:t>льный) этап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</w:t>
      </w:r>
      <w:r w:rsidR="005D4398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463347">
        <w:rPr>
          <w:sz w:val="28"/>
          <w:szCs w:val="28"/>
        </w:rPr>
        <w:t>2</w:t>
      </w:r>
      <w:r w:rsidR="005D4398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марта 202</w:t>
      </w:r>
      <w:r w:rsidR="005D4398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14:paraId="79C80E49" w14:textId="52FCD54D" w:rsidR="0005421B" w:rsidRPr="00C5057E" w:rsidRDefault="0061336A" w:rsidP="0005421B">
      <w:pPr>
        <w:spacing w:before="360" w:after="36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Второ</w:t>
      </w:r>
      <w:r w:rsidR="0005421B" w:rsidRPr="00C5057E">
        <w:rPr>
          <w:b/>
          <w:i/>
          <w:sz w:val="44"/>
          <w:szCs w:val="44"/>
        </w:rPr>
        <w:t>й день</w:t>
      </w:r>
    </w:p>
    <w:p w14:paraId="0AD9090C" w14:textId="661FBCD2" w:rsidR="0005421B" w:rsidRPr="00F35337" w:rsidRDefault="0061336A" w:rsidP="0005421B">
      <w:pPr>
        <w:spacing w:after="240" w:line="312" w:lineRule="auto"/>
        <w:ind w:left="284" w:hanging="284"/>
        <w:rPr>
          <w:bCs/>
          <w:spacing w:val="-2"/>
          <w:sz w:val="36"/>
          <w:szCs w:val="33"/>
        </w:rPr>
      </w:pPr>
      <w:r>
        <w:rPr>
          <w:b/>
          <w:spacing w:val="-2"/>
          <w:sz w:val="36"/>
          <w:szCs w:val="33"/>
        </w:rPr>
        <w:t>5</w:t>
      </w:r>
      <w:r w:rsidR="0005421B" w:rsidRPr="00A61948">
        <w:rPr>
          <w:b/>
          <w:spacing w:val="-2"/>
          <w:sz w:val="36"/>
          <w:szCs w:val="33"/>
        </w:rPr>
        <w:t>.</w:t>
      </w:r>
      <w:r w:rsidR="0005421B" w:rsidRPr="00F35337">
        <w:rPr>
          <w:bCs/>
          <w:spacing w:val="-2"/>
          <w:sz w:val="36"/>
          <w:szCs w:val="33"/>
        </w:rPr>
        <w:t> </w:t>
      </w:r>
      <w:bookmarkStart w:id="0" w:name="_Hlk66375371"/>
      <w:r w:rsidRPr="0061336A">
        <w:rPr>
          <w:spacing w:val="-2"/>
          <w:sz w:val="36"/>
          <w:szCs w:val="33"/>
        </w:rPr>
        <w:t xml:space="preserve">Диагонали трапеции </w:t>
      </w:r>
      <w:r w:rsidRPr="0061336A">
        <w:rPr>
          <w:i/>
          <w:iCs/>
          <w:spacing w:val="-2"/>
          <w:sz w:val="36"/>
          <w:szCs w:val="33"/>
        </w:rPr>
        <w:t>ABCD</w:t>
      </w:r>
      <w:r w:rsidRPr="0061336A">
        <w:rPr>
          <w:spacing w:val="-2"/>
          <w:sz w:val="36"/>
          <w:szCs w:val="33"/>
        </w:rPr>
        <w:t xml:space="preserve"> (</w:t>
      </w:r>
      <w:r w:rsidRPr="0061336A">
        <w:rPr>
          <w:i/>
          <w:iCs/>
          <w:spacing w:val="-2"/>
          <w:sz w:val="36"/>
          <w:szCs w:val="33"/>
        </w:rPr>
        <w:t>AD</w:t>
      </w:r>
      <w:r w:rsidRPr="0061336A">
        <w:rPr>
          <w:spacing w:val="-2"/>
          <w:sz w:val="36"/>
          <w:szCs w:val="33"/>
          <w:lang w:val="en-US"/>
        </w:rPr>
        <w:t> </w:t>
      </w:r>
      <w:r w:rsidRPr="0061336A">
        <w:rPr>
          <w:spacing w:val="-2"/>
          <w:sz w:val="36"/>
          <w:szCs w:val="33"/>
        </w:rPr>
        <w:t>||</w:t>
      </w:r>
      <w:r w:rsidRPr="0061336A">
        <w:rPr>
          <w:spacing w:val="-2"/>
          <w:sz w:val="36"/>
          <w:szCs w:val="33"/>
          <w:lang w:val="en-US"/>
        </w:rPr>
        <w:t> </w:t>
      </w:r>
      <w:r w:rsidRPr="0061336A">
        <w:rPr>
          <w:i/>
          <w:iCs/>
          <w:spacing w:val="-2"/>
          <w:sz w:val="36"/>
          <w:szCs w:val="33"/>
        </w:rPr>
        <w:t>BC</w:t>
      </w:r>
      <w:r w:rsidRPr="0061336A">
        <w:rPr>
          <w:spacing w:val="-2"/>
          <w:sz w:val="36"/>
          <w:szCs w:val="33"/>
        </w:rPr>
        <w:t xml:space="preserve">) пересекаются в точке </w:t>
      </w:r>
      <w:r w:rsidRPr="0061336A">
        <w:rPr>
          <w:i/>
          <w:iCs/>
          <w:spacing w:val="-2"/>
          <w:sz w:val="36"/>
          <w:szCs w:val="33"/>
        </w:rPr>
        <w:t>K</w:t>
      </w:r>
      <w:r w:rsidRPr="0061336A">
        <w:rPr>
          <w:spacing w:val="-2"/>
          <w:sz w:val="36"/>
          <w:szCs w:val="33"/>
        </w:rPr>
        <w:t xml:space="preserve">. Внутри треугольника </w:t>
      </w:r>
      <w:r w:rsidRPr="0061336A">
        <w:rPr>
          <w:i/>
          <w:iCs/>
          <w:spacing w:val="-2"/>
          <w:sz w:val="36"/>
          <w:szCs w:val="33"/>
          <w:lang w:val="en-US"/>
        </w:rPr>
        <w:t>ABK</w:t>
      </w:r>
      <w:r w:rsidRPr="0061336A">
        <w:rPr>
          <w:spacing w:val="-2"/>
          <w:sz w:val="36"/>
          <w:szCs w:val="33"/>
        </w:rPr>
        <w:t xml:space="preserve"> нашлась такая точка </w:t>
      </w:r>
      <w:r w:rsidRPr="0061336A">
        <w:rPr>
          <w:i/>
          <w:iCs/>
          <w:spacing w:val="-2"/>
          <w:sz w:val="36"/>
          <w:szCs w:val="33"/>
        </w:rPr>
        <w:t>M</w:t>
      </w:r>
      <w:r w:rsidRPr="0061336A">
        <w:rPr>
          <w:spacing w:val="-2"/>
          <w:sz w:val="36"/>
          <w:szCs w:val="33"/>
        </w:rPr>
        <w:t xml:space="preserve">, что </w:t>
      </w:r>
      <w:r>
        <w:rPr>
          <w:rFonts w:ascii="Symbol" w:hAnsi="Symbol"/>
          <w:spacing w:val="-2"/>
          <w:sz w:val="36"/>
          <w:szCs w:val="33"/>
        </w:rPr>
        <w:t>Ð</w:t>
      </w:r>
      <w:r w:rsidRPr="0061336A">
        <w:rPr>
          <w:i/>
          <w:iCs/>
          <w:spacing w:val="-2"/>
          <w:sz w:val="36"/>
          <w:szCs w:val="33"/>
        </w:rPr>
        <w:t>MBC</w:t>
      </w:r>
      <w:r w:rsidRPr="0061336A">
        <w:rPr>
          <w:spacing w:val="-2"/>
          <w:sz w:val="36"/>
          <w:szCs w:val="33"/>
          <w:lang w:val="en-US"/>
        </w:rPr>
        <w:t> </w:t>
      </w:r>
      <w:r w:rsidRPr="0061336A">
        <w:rPr>
          <w:spacing w:val="-2"/>
          <w:sz w:val="36"/>
          <w:szCs w:val="33"/>
        </w:rPr>
        <w:t>=</w:t>
      </w:r>
      <w:r w:rsidRPr="0061336A">
        <w:rPr>
          <w:spacing w:val="-2"/>
          <w:sz w:val="36"/>
          <w:szCs w:val="33"/>
          <w:lang w:val="en-US"/>
        </w:rPr>
        <w:t> </w:t>
      </w:r>
      <w:r>
        <w:rPr>
          <w:rFonts w:ascii="Symbol" w:hAnsi="Symbol"/>
          <w:spacing w:val="-2"/>
          <w:sz w:val="36"/>
          <w:szCs w:val="33"/>
        </w:rPr>
        <w:t>Ð</w:t>
      </w:r>
      <w:r w:rsidRPr="0061336A">
        <w:rPr>
          <w:i/>
          <w:iCs/>
          <w:spacing w:val="-2"/>
          <w:sz w:val="36"/>
          <w:szCs w:val="33"/>
        </w:rPr>
        <w:t>MAD</w:t>
      </w:r>
      <w:r w:rsidRPr="0061336A">
        <w:rPr>
          <w:spacing w:val="-2"/>
          <w:sz w:val="36"/>
          <w:szCs w:val="33"/>
        </w:rPr>
        <w:t xml:space="preserve">, </w:t>
      </w:r>
      <w:r>
        <w:rPr>
          <w:rFonts w:ascii="Symbol" w:hAnsi="Symbol"/>
          <w:spacing w:val="-2"/>
          <w:sz w:val="36"/>
          <w:szCs w:val="33"/>
        </w:rPr>
        <w:t>Ð</w:t>
      </w:r>
      <w:r w:rsidRPr="0061336A">
        <w:rPr>
          <w:i/>
          <w:iCs/>
          <w:spacing w:val="-2"/>
          <w:sz w:val="36"/>
          <w:szCs w:val="33"/>
        </w:rPr>
        <w:t>MCB</w:t>
      </w:r>
      <w:r w:rsidRPr="0061336A">
        <w:rPr>
          <w:spacing w:val="-2"/>
          <w:sz w:val="36"/>
          <w:szCs w:val="33"/>
          <w:lang w:val="en-US"/>
        </w:rPr>
        <w:t> </w:t>
      </w:r>
      <w:r w:rsidRPr="0061336A">
        <w:rPr>
          <w:spacing w:val="-2"/>
          <w:sz w:val="36"/>
          <w:szCs w:val="33"/>
        </w:rPr>
        <w:t>=</w:t>
      </w:r>
      <w:r w:rsidRPr="0061336A">
        <w:rPr>
          <w:spacing w:val="-2"/>
          <w:sz w:val="36"/>
          <w:szCs w:val="33"/>
          <w:lang w:val="en-US"/>
        </w:rPr>
        <w:t> </w:t>
      </w:r>
      <w:r>
        <w:rPr>
          <w:rFonts w:ascii="Symbol" w:hAnsi="Symbol"/>
          <w:spacing w:val="-2"/>
          <w:sz w:val="36"/>
          <w:szCs w:val="33"/>
        </w:rPr>
        <w:t>Ð</w:t>
      </w:r>
      <w:r w:rsidRPr="0061336A">
        <w:rPr>
          <w:i/>
          <w:iCs/>
          <w:spacing w:val="-2"/>
          <w:sz w:val="36"/>
          <w:szCs w:val="33"/>
        </w:rPr>
        <w:t>MDA</w:t>
      </w:r>
      <w:r w:rsidRPr="0061336A">
        <w:rPr>
          <w:spacing w:val="-2"/>
          <w:sz w:val="36"/>
          <w:szCs w:val="33"/>
        </w:rPr>
        <w:t xml:space="preserve">. Докажите, что прямая </w:t>
      </w:r>
      <w:r w:rsidRPr="0061336A">
        <w:rPr>
          <w:i/>
          <w:iCs/>
          <w:spacing w:val="-2"/>
          <w:sz w:val="36"/>
          <w:szCs w:val="33"/>
        </w:rPr>
        <w:t>MK</w:t>
      </w:r>
      <w:r w:rsidRPr="0061336A">
        <w:rPr>
          <w:spacing w:val="-2"/>
          <w:sz w:val="36"/>
          <w:szCs w:val="33"/>
        </w:rPr>
        <w:t xml:space="preserve"> параллельна основаниям трапеции.</w:t>
      </w:r>
      <w:bookmarkEnd w:id="0"/>
    </w:p>
    <w:p w14:paraId="433CD505" w14:textId="76F7B310" w:rsidR="0005421B" w:rsidRPr="00F35337" w:rsidRDefault="0061336A" w:rsidP="0005421B">
      <w:pPr>
        <w:spacing w:after="240" w:line="312" w:lineRule="auto"/>
        <w:ind w:left="284" w:hanging="284"/>
        <w:rPr>
          <w:bCs/>
          <w:sz w:val="36"/>
          <w:szCs w:val="33"/>
        </w:rPr>
      </w:pPr>
      <w:r>
        <w:rPr>
          <w:b/>
          <w:sz w:val="36"/>
          <w:szCs w:val="33"/>
        </w:rPr>
        <w:t>6</w:t>
      </w:r>
      <w:r w:rsidR="0005421B" w:rsidRPr="00A61948">
        <w:rPr>
          <w:b/>
          <w:sz w:val="36"/>
          <w:szCs w:val="33"/>
        </w:rPr>
        <w:t>.</w:t>
      </w:r>
      <w:r w:rsidR="0005421B" w:rsidRPr="00F35337">
        <w:rPr>
          <w:bCs/>
          <w:sz w:val="36"/>
          <w:szCs w:val="33"/>
        </w:rPr>
        <w:t> </w:t>
      </w:r>
      <w:r w:rsidRPr="0061336A">
        <w:rPr>
          <w:bCs/>
          <w:sz w:val="36"/>
          <w:szCs w:val="33"/>
        </w:rPr>
        <w:t xml:space="preserve">Петя, Вася и Толя вернулись с рыбалки, на которой каждый из них поймал </w:t>
      </w:r>
      <w:r w:rsidR="00BA33BA" w:rsidRPr="00BA33BA">
        <w:rPr>
          <w:bCs/>
          <w:sz w:val="36"/>
          <w:szCs w:val="33"/>
        </w:rPr>
        <w:t xml:space="preserve">некоторое количество </w:t>
      </w:r>
      <w:r w:rsidRPr="0061336A">
        <w:rPr>
          <w:bCs/>
          <w:sz w:val="36"/>
          <w:szCs w:val="33"/>
        </w:rPr>
        <w:t xml:space="preserve">рыб (хотя бы одну). После рыбалки они стали хвастаться своими уловами. Петя сказал: «Я поймал рыб не меньше, чем каждый из остальных!». Вася сказал: «Я поймал рыб не меньше, чем Петя и Толя в сумме!». Толя сказал: «Я поймал на 25% больше рыб, чем Вася!». Позже выяснилось, что каждый из ребят преувеличил свой улов не более, чем в </w:t>
      </w:r>
      <w:r w:rsidRPr="0061336A">
        <w:rPr>
          <w:bCs/>
          <w:i/>
          <w:iCs/>
          <w:sz w:val="36"/>
          <w:szCs w:val="33"/>
        </w:rPr>
        <w:t>a</w:t>
      </w:r>
      <w:r w:rsidRPr="0061336A">
        <w:rPr>
          <w:bCs/>
          <w:sz w:val="36"/>
          <w:szCs w:val="33"/>
        </w:rPr>
        <w:t xml:space="preserve"> раз. Какое наименьшее значение могло принимать число </w:t>
      </w:r>
      <w:r w:rsidRPr="0061336A">
        <w:rPr>
          <w:bCs/>
          <w:i/>
          <w:iCs/>
          <w:sz w:val="36"/>
          <w:szCs w:val="33"/>
        </w:rPr>
        <w:t>a</w:t>
      </w:r>
      <w:r w:rsidRPr="0061336A">
        <w:rPr>
          <w:bCs/>
          <w:sz w:val="36"/>
          <w:szCs w:val="33"/>
        </w:rPr>
        <w:t>?</w:t>
      </w:r>
    </w:p>
    <w:p w14:paraId="0FC4FB7C" w14:textId="79E670C4" w:rsidR="0005421B" w:rsidRPr="00F35337" w:rsidRDefault="0061336A" w:rsidP="0005421B">
      <w:pPr>
        <w:spacing w:after="240" w:line="312" w:lineRule="auto"/>
        <w:ind w:left="284" w:hanging="284"/>
        <w:rPr>
          <w:bCs/>
          <w:sz w:val="36"/>
          <w:szCs w:val="33"/>
        </w:rPr>
      </w:pPr>
      <w:r>
        <w:rPr>
          <w:b/>
          <w:sz w:val="36"/>
          <w:szCs w:val="33"/>
        </w:rPr>
        <w:t>7</w:t>
      </w:r>
      <w:r w:rsidR="0005421B" w:rsidRPr="00A61948">
        <w:rPr>
          <w:b/>
          <w:sz w:val="36"/>
          <w:szCs w:val="33"/>
        </w:rPr>
        <w:t>.</w:t>
      </w:r>
      <w:r w:rsidR="0005421B" w:rsidRPr="00F35337">
        <w:rPr>
          <w:bCs/>
          <w:sz w:val="36"/>
          <w:szCs w:val="33"/>
        </w:rPr>
        <w:t> </w:t>
      </w:r>
      <w:r w:rsidRPr="0061336A">
        <w:rPr>
          <w:bCs/>
          <w:sz w:val="36"/>
          <w:szCs w:val="33"/>
        </w:rPr>
        <w:t xml:space="preserve">При каких натуральных </w:t>
      </w:r>
      <w:r w:rsidRPr="0061336A">
        <w:rPr>
          <w:bCs/>
          <w:i/>
          <w:iCs/>
          <w:sz w:val="36"/>
          <w:szCs w:val="33"/>
        </w:rPr>
        <w:t>n</w:t>
      </w:r>
      <w:r w:rsidRPr="0061336A">
        <w:rPr>
          <w:bCs/>
          <w:sz w:val="36"/>
          <w:szCs w:val="33"/>
        </w:rPr>
        <w:t xml:space="preserve"> можно так отметить несколько клеток доски </w:t>
      </w:r>
      <w:r w:rsidRPr="0061336A">
        <w:rPr>
          <w:bCs/>
          <w:i/>
          <w:iCs/>
          <w:sz w:val="36"/>
          <w:szCs w:val="33"/>
        </w:rPr>
        <w:t>n</w:t>
      </w:r>
      <w:r w:rsidRPr="0061336A">
        <w:rPr>
          <w:bCs/>
          <w:sz w:val="36"/>
          <w:szCs w:val="33"/>
        </w:rPr>
        <w:sym w:font="Symbol" w:char="F0B4"/>
      </w:r>
      <w:proofErr w:type="spellStart"/>
      <w:r w:rsidRPr="0061336A">
        <w:rPr>
          <w:bCs/>
          <w:i/>
          <w:iCs/>
          <w:sz w:val="36"/>
          <w:szCs w:val="33"/>
        </w:rPr>
        <w:t>n</w:t>
      </w:r>
      <w:proofErr w:type="spellEnd"/>
      <w:r w:rsidRPr="0061336A">
        <w:rPr>
          <w:bCs/>
          <w:sz w:val="36"/>
          <w:szCs w:val="33"/>
        </w:rPr>
        <w:t>, чтобы во всех строках и столбцах было чётное число отмеченных клеток, а на всех 4</w:t>
      </w:r>
      <w:r w:rsidRPr="0061336A">
        <w:rPr>
          <w:bCs/>
          <w:i/>
          <w:iCs/>
          <w:sz w:val="36"/>
          <w:szCs w:val="33"/>
        </w:rPr>
        <w:t>n</w:t>
      </w:r>
      <w:r w:rsidRPr="0061336A">
        <w:rPr>
          <w:bCs/>
          <w:sz w:val="36"/>
          <w:szCs w:val="33"/>
        </w:rPr>
        <w:sym w:font="Symbol" w:char="F02D"/>
      </w:r>
      <w:r w:rsidRPr="0061336A">
        <w:rPr>
          <w:bCs/>
          <w:sz w:val="36"/>
          <w:szCs w:val="33"/>
        </w:rPr>
        <w:t xml:space="preserve">6 диагоналях, длина которых больше одной клетки, </w:t>
      </w:r>
      <w:r w:rsidRPr="0061336A">
        <w:rPr>
          <w:bCs/>
          <w:sz w:val="36"/>
          <w:szCs w:val="33"/>
        </w:rPr>
        <w:sym w:font="Symbol" w:char="F0BE"/>
      </w:r>
      <w:r w:rsidRPr="0061336A">
        <w:rPr>
          <w:bCs/>
          <w:sz w:val="36"/>
          <w:szCs w:val="33"/>
        </w:rPr>
        <w:t xml:space="preserve"> нечётное?</w:t>
      </w:r>
    </w:p>
    <w:p w14:paraId="2C462E01" w14:textId="1CCF8ACA" w:rsidR="0084598B" w:rsidRPr="00D33000" w:rsidRDefault="0061336A" w:rsidP="00FB048C">
      <w:pPr>
        <w:spacing w:after="360" w:line="336" w:lineRule="auto"/>
        <w:ind w:left="284" w:hanging="284"/>
        <w:rPr>
          <w:b/>
          <w:sz w:val="33"/>
          <w:szCs w:val="33"/>
        </w:rPr>
      </w:pPr>
      <w:r>
        <w:rPr>
          <w:b/>
          <w:sz w:val="36"/>
          <w:szCs w:val="33"/>
        </w:rPr>
        <w:t>8</w:t>
      </w:r>
      <w:r w:rsidR="0005421B" w:rsidRPr="00A61948">
        <w:rPr>
          <w:b/>
          <w:sz w:val="36"/>
          <w:szCs w:val="33"/>
        </w:rPr>
        <w:t>.</w:t>
      </w:r>
      <w:r w:rsidR="0005421B" w:rsidRPr="00F35337">
        <w:rPr>
          <w:bCs/>
          <w:sz w:val="36"/>
          <w:szCs w:val="33"/>
        </w:rPr>
        <w:t> </w:t>
      </w:r>
      <w:bookmarkStart w:id="1" w:name="_Hlk66375304"/>
      <w:r w:rsidRPr="0061336A">
        <w:rPr>
          <w:bCs/>
          <w:sz w:val="36"/>
          <w:szCs w:val="33"/>
        </w:rPr>
        <w:t xml:space="preserve">Дано натуральное число </w:t>
      </w:r>
      <w:r w:rsidRPr="0061336A">
        <w:rPr>
          <w:bCs/>
          <w:i/>
          <w:iCs/>
          <w:sz w:val="36"/>
          <w:szCs w:val="33"/>
        </w:rPr>
        <w:t>n</w:t>
      </w:r>
      <w:r w:rsidRPr="0061336A">
        <w:rPr>
          <w:bCs/>
          <w:sz w:val="36"/>
          <w:szCs w:val="33"/>
        </w:rPr>
        <w:t xml:space="preserve">. За одну операцию можно либо вычесть из </w:t>
      </w:r>
      <w:r w:rsidR="00BA33BA">
        <w:rPr>
          <w:bCs/>
          <w:sz w:val="36"/>
          <w:szCs w:val="33"/>
        </w:rPr>
        <w:t>имеющегося</w:t>
      </w:r>
      <w:r w:rsidRPr="0061336A">
        <w:rPr>
          <w:bCs/>
          <w:sz w:val="36"/>
          <w:szCs w:val="33"/>
        </w:rPr>
        <w:t xml:space="preserve"> числа любое натуральное число, меньшее его наименьшего простого делителя, либо разделить его на его наименьший простой делитель. Существует ли такое составное </w:t>
      </w:r>
      <w:r w:rsidRPr="0061336A">
        <w:rPr>
          <w:bCs/>
          <w:i/>
          <w:iCs/>
          <w:sz w:val="36"/>
          <w:szCs w:val="33"/>
        </w:rPr>
        <w:t>n</w:t>
      </w:r>
      <w:r w:rsidRPr="0061336A">
        <w:rPr>
          <w:bCs/>
          <w:sz w:val="36"/>
          <w:szCs w:val="33"/>
        </w:rPr>
        <w:t>, что из него нельзя получить простое число менее, чем за 2021 операцию?</w:t>
      </w:r>
      <w:bookmarkEnd w:id="1"/>
    </w:p>
    <w:sectPr w:rsidR="0084598B" w:rsidRPr="00D33000" w:rsidSect="005115A3">
      <w:pgSz w:w="11906" w:h="16838"/>
      <w:pgMar w:top="709" w:right="849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59"/>
    <w:rsid w:val="000000AE"/>
    <w:rsid w:val="000030C8"/>
    <w:rsid w:val="0005421B"/>
    <w:rsid w:val="000563E9"/>
    <w:rsid w:val="00061B8D"/>
    <w:rsid w:val="00061BD4"/>
    <w:rsid w:val="000710A5"/>
    <w:rsid w:val="000732FE"/>
    <w:rsid w:val="00085235"/>
    <w:rsid w:val="00086766"/>
    <w:rsid w:val="000B64B5"/>
    <w:rsid w:val="000D2C0F"/>
    <w:rsid w:val="000E3B15"/>
    <w:rsid w:val="000E7185"/>
    <w:rsid w:val="000F44B1"/>
    <w:rsid w:val="00114C5E"/>
    <w:rsid w:val="0012359C"/>
    <w:rsid w:val="00124F7F"/>
    <w:rsid w:val="0013494F"/>
    <w:rsid w:val="00134EB0"/>
    <w:rsid w:val="001440E6"/>
    <w:rsid w:val="00153727"/>
    <w:rsid w:val="00167B3F"/>
    <w:rsid w:val="00172306"/>
    <w:rsid w:val="0017572E"/>
    <w:rsid w:val="00175AD8"/>
    <w:rsid w:val="001A450E"/>
    <w:rsid w:val="001C151A"/>
    <w:rsid w:val="001D30E8"/>
    <w:rsid w:val="0020254B"/>
    <w:rsid w:val="00224A7A"/>
    <w:rsid w:val="0024747D"/>
    <w:rsid w:val="00273FA2"/>
    <w:rsid w:val="002809B3"/>
    <w:rsid w:val="00283BB7"/>
    <w:rsid w:val="002C6CEF"/>
    <w:rsid w:val="003019D4"/>
    <w:rsid w:val="003255B4"/>
    <w:rsid w:val="00336E72"/>
    <w:rsid w:val="00350B14"/>
    <w:rsid w:val="0035166B"/>
    <w:rsid w:val="00353D47"/>
    <w:rsid w:val="00356935"/>
    <w:rsid w:val="00357767"/>
    <w:rsid w:val="0037470A"/>
    <w:rsid w:val="00393402"/>
    <w:rsid w:val="003B731B"/>
    <w:rsid w:val="003C1E01"/>
    <w:rsid w:val="003C3365"/>
    <w:rsid w:val="003C5717"/>
    <w:rsid w:val="003C7CB8"/>
    <w:rsid w:val="003D137A"/>
    <w:rsid w:val="003E1A22"/>
    <w:rsid w:val="004171C5"/>
    <w:rsid w:val="004312D7"/>
    <w:rsid w:val="00431D59"/>
    <w:rsid w:val="004518D9"/>
    <w:rsid w:val="004600C6"/>
    <w:rsid w:val="00461F0D"/>
    <w:rsid w:val="00463347"/>
    <w:rsid w:val="004715DD"/>
    <w:rsid w:val="004738DF"/>
    <w:rsid w:val="00497979"/>
    <w:rsid w:val="004A4C99"/>
    <w:rsid w:val="004B1145"/>
    <w:rsid w:val="004B46B3"/>
    <w:rsid w:val="004B7C47"/>
    <w:rsid w:val="004C2F25"/>
    <w:rsid w:val="004D430A"/>
    <w:rsid w:val="004F3DB0"/>
    <w:rsid w:val="005115A3"/>
    <w:rsid w:val="005254FD"/>
    <w:rsid w:val="00551C10"/>
    <w:rsid w:val="0056231A"/>
    <w:rsid w:val="005639A1"/>
    <w:rsid w:val="00581877"/>
    <w:rsid w:val="00586261"/>
    <w:rsid w:val="005B31F3"/>
    <w:rsid w:val="005B58B2"/>
    <w:rsid w:val="005B7F51"/>
    <w:rsid w:val="005C1DB1"/>
    <w:rsid w:val="005C78F8"/>
    <w:rsid w:val="005D4398"/>
    <w:rsid w:val="005D77AA"/>
    <w:rsid w:val="005D7AE6"/>
    <w:rsid w:val="005F4E24"/>
    <w:rsid w:val="005F7A17"/>
    <w:rsid w:val="00612361"/>
    <w:rsid w:val="0061336A"/>
    <w:rsid w:val="00641E94"/>
    <w:rsid w:val="0064545B"/>
    <w:rsid w:val="006567F6"/>
    <w:rsid w:val="006C0C91"/>
    <w:rsid w:val="006C5307"/>
    <w:rsid w:val="006C5DBB"/>
    <w:rsid w:val="006D0370"/>
    <w:rsid w:val="006E56DC"/>
    <w:rsid w:val="006F2FEF"/>
    <w:rsid w:val="00700E0F"/>
    <w:rsid w:val="00713024"/>
    <w:rsid w:val="00724C19"/>
    <w:rsid w:val="00746B90"/>
    <w:rsid w:val="00776A49"/>
    <w:rsid w:val="00781529"/>
    <w:rsid w:val="00785330"/>
    <w:rsid w:val="00793147"/>
    <w:rsid w:val="007A6DEB"/>
    <w:rsid w:val="007A791C"/>
    <w:rsid w:val="007C74A8"/>
    <w:rsid w:val="007E1EB3"/>
    <w:rsid w:val="008334F2"/>
    <w:rsid w:val="00840506"/>
    <w:rsid w:val="0084598B"/>
    <w:rsid w:val="00855731"/>
    <w:rsid w:val="008667DF"/>
    <w:rsid w:val="008727F4"/>
    <w:rsid w:val="008772E3"/>
    <w:rsid w:val="00885698"/>
    <w:rsid w:val="00894602"/>
    <w:rsid w:val="008948A8"/>
    <w:rsid w:val="008A18A9"/>
    <w:rsid w:val="008B13F9"/>
    <w:rsid w:val="008B4281"/>
    <w:rsid w:val="008B739D"/>
    <w:rsid w:val="008C4C66"/>
    <w:rsid w:val="008C711C"/>
    <w:rsid w:val="008D04EF"/>
    <w:rsid w:val="008D768A"/>
    <w:rsid w:val="00900BCC"/>
    <w:rsid w:val="00903A9B"/>
    <w:rsid w:val="00905C15"/>
    <w:rsid w:val="00906218"/>
    <w:rsid w:val="00910CD7"/>
    <w:rsid w:val="009131A8"/>
    <w:rsid w:val="0091580A"/>
    <w:rsid w:val="00926DC3"/>
    <w:rsid w:val="009407FC"/>
    <w:rsid w:val="00975CE3"/>
    <w:rsid w:val="009A067C"/>
    <w:rsid w:val="009C5844"/>
    <w:rsid w:val="009D4A79"/>
    <w:rsid w:val="009E45E7"/>
    <w:rsid w:val="00A076E1"/>
    <w:rsid w:val="00A511D4"/>
    <w:rsid w:val="00A61948"/>
    <w:rsid w:val="00A637D9"/>
    <w:rsid w:val="00A75473"/>
    <w:rsid w:val="00A7599E"/>
    <w:rsid w:val="00A8203C"/>
    <w:rsid w:val="00A9048E"/>
    <w:rsid w:val="00AA3E11"/>
    <w:rsid w:val="00AF5B38"/>
    <w:rsid w:val="00B160AC"/>
    <w:rsid w:val="00B80D84"/>
    <w:rsid w:val="00B85C9A"/>
    <w:rsid w:val="00B921AC"/>
    <w:rsid w:val="00BA198F"/>
    <w:rsid w:val="00BA33BA"/>
    <w:rsid w:val="00BC5429"/>
    <w:rsid w:val="00BD1728"/>
    <w:rsid w:val="00BF3093"/>
    <w:rsid w:val="00BF3844"/>
    <w:rsid w:val="00C04363"/>
    <w:rsid w:val="00C0627A"/>
    <w:rsid w:val="00C158A9"/>
    <w:rsid w:val="00C40C5C"/>
    <w:rsid w:val="00C4237A"/>
    <w:rsid w:val="00C5016A"/>
    <w:rsid w:val="00C5057E"/>
    <w:rsid w:val="00C67706"/>
    <w:rsid w:val="00C7025E"/>
    <w:rsid w:val="00C72BAA"/>
    <w:rsid w:val="00CA225B"/>
    <w:rsid w:val="00CA63B4"/>
    <w:rsid w:val="00CB0088"/>
    <w:rsid w:val="00CC1E5E"/>
    <w:rsid w:val="00CD26FB"/>
    <w:rsid w:val="00CD79D0"/>
    <w:rsid w:val="00CE2D62"/>
    <w:rsid w:val="00CF3E76"/>
    <w:rsid w:val="00CF54E5"/>
    <w:rsid w:val="00D04EEF"/>
    <w:rsid w:val="00D248FA"/>
    <w:rsid w:val="00D275CE"/>
    <w:rsid w:val="00D33000"/>
    <w:rsid w:val="00DB0643"/>
    <w:rsid w:val="00DB4853"/>
    <w:rsid w:val="00DC0901"/>
    <w:rsid w:val="00DC3E0C"/>
    <w:rsid w:val="00DC5053"/>
    <w:rsid w:val="00DC7352"/>
    <w:rsid w:val="00DD2444"/>
    <w:rsid w:val="00DF6ABF"/>
    <w:rsid w:val="00E14798"/>
    <w:rsid w:val="00E1519B"/>
    <w:rsid w:val="00E529C5"/>
    <w:rsid w:val="00E67053"/>
    <w:rsid w:val="00E81505"/>
    <w:rsid w:val="00E818AF"/>
    <w:rsid w:val="00E85CFE"/>
    <w:rsid w:val="00E92F92"/>
    <w:rsid w:val="00EB4DE9"/>
    <w:rsid w:val="00EC6769"/>
    <w:rsid w:val="00EE5908"/>
    <w:rsid w:val="00F10D23"/>
    <w:rsid w:val="00F11C3C"/>
    <w:rsid w:val="00F35337"/>
    <w:rsid w:val="00F42518"/>
    <w:rsid w:val="00F503D1"/>
    <w:rsid w:val="00F636D1"/>
    <w:rsid w:val="00F66017"/>
    <w:rsid w:val="00F664BF"/>
    <w:rsid w:val="00F703A9"/>
    <w:rsid w:val="00F84C1E"/>
    <w:rsid w:val="00F870E0"/>
    <w:rsid w:val="00FA2461"/>
    <w:rsid w:val="00FB048C"/>
    <w:rsid w:val="00FB2CC4"/>
    <w:rsid w:val="00FB59F6"/>
    <w:rsid w:val="00FC3EB7"/>
    <w:rsid w:val="00FD11D6"/>
    <w:rsid w:val="00FF05F1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BBC2D"/>
  <w15:docId w15:val="{8915FE8E-96AA-4617-A4A8-10BEB9E5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C4237A"/>
    <w:pPr>
      <w:jc w:val="left"/>
    </w:pPr>
    <w:rPr>
      <w:rFonts w:ascii="Consolas" w:eastAsia="Arial" w:hAnsi="Consolas" w:cs="Arial"/>
      <w:color w:val="000000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C4237A"/>
    <w:rPr>
      <w:rFonts w:ascii="Consolas" w:eastAsia="Arial" w:hAnsi="Consolas" w:cs="Arial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4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6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9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3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12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9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0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2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4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7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Игорь Рубанов</cp:lastModifiedBy>
  <cp:revision>4</cp:revision>
  <cp:lastPrinted>2021-03-13T14:15:00Z</cp:lastPrinted>
  <dcterms:created xsi:type="dcterms:W3CDTF">2021-03-13T14:15:00Z</dcterms:created>
  <dcterms:modified xsi:type="dcterms:W3CDTF">2021-03-18T13:19:00Z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