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57" w:rsidRDefault="00C32757" w:rsidP="00C32757">
      <w:pPr>
        <w:pStyle w:val="a6"/>
        <w:spacing w:after="60"/>
        <w:rPr>
          <w:sz w:val="28"/>
          <w:szCs w:val="28"/>
          <w:lang w:val="en-US"/>
        </w:rPr>
      </w:pPr>
      <w:r>
        <w:rPr>
          <w:sz w:val="28"/>
          <w:szCs w:val="28"/>
          <w:lang w:val="kk-KZ"/>
        </w:rPr>
        <w:t xml:space="preserve">Леонард Эйлер атындағы </w:t>
      </w:r>
      <w:r>
        <w:rPr>
          <w:sz w:val="28"/>
          <w:szCs w:val="28"/>
          <w:lang w:val="en-US"/>
        </w:rPr>
        <w:t xml:space="preserve">II </w:t>
      </w:r>
      <w:r>
        <w:rPr>
          <w:sz w:val="28"/>
          <w:szCs w:val="28"/>
        </w:rPr>
        <w:t>МАТЕМАТИКА</w:t>
      </w:r>
      <w:r>
        <w:rPr>
          <w:sz w:val="28"/>
          <w:szCs w:val="28"/>
          <w:lang w:val="kk-KZ"/>
        </w:rPr>
        <w:t xml:space="preserve">ЛЫҚ </w:t>
      </w:r>
      <w:r>
        <w:rPr>
          <w:sz w:val="28"/>
          <w:szCs w:val="28"/>
        </w:rPr>
        <w:t>ОЛИМПИАДА</w:t>
      </w:r>
      <w:r>
        <w:rPr>
          <w:sz w:val="28"/>
          <w:szCs w:val="28"/>
          <w:lang w:val="kk-KZ"/>
        </w:rPr>
        <w:t>СЫНЫҢ</w:t>
      </w:r>
      <w:r>
        <w:rPr>
          <w:sz w:val="28"/>
          <w:szCs w:val="28"/>
          <w:lang w:val="en-US"/>
        </w:rPr>
        <w:t xml:space="preserve"> 2</w:t>
      </w:r>
      <w:r>
        <w:rPr>
          <w:sz w:val="28"/>
          <w:szCs w:val="28"/>
          <w:lang w:val="kk-KZ"/>
        </w:rPr>
        <w:t xml:space="preserve"> (аймақтық) кезеңі.</w:t>
      </w:r>
    </w:p>
    <w:p w:rsidR="00C32757" w:rsidRPr="00C32757" w:rsidRDefault="00C32757" w:rsidP="00C32757">
      <w:pPr>
        <w:pStyle w:val="a6"/>
        <w:spacing w:after="6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Бірінші күн.</w:t>
      </w:r>
    </w:p>
    <w:p w:rsidR="00F34DFE" w:rsidRPr="004C62A9" w:rsidRDefault="00F34DFE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A0F15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ір күні барон Мюнхгаузен қыдырудан келіп, жарты жолды 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сағ жылдамдық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пен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, ал қыдыруға кеткен жарты уақытты 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F15">
        <w:rPr>
          <w:rFonts w:ascii="Times New Roman" w:hAnsi="Times New Roman" w:cs="Times New Roman"/>
          <w:sz w:val="28"/>
          <w:szCs w:val="28"/>
          <w:lang w:val="kk-KZ"/>
        </w:rPr>
        <w:t>км/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сағ жылдамдықпен</w:t>
      </w:r>
      <w:r w:rsidRPr="00C327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жүрдім депті. Ол қателесіп кеткен жоқ па? </w:t>
      </w:r>
    </w:p>
    <w:p w:rsidR="00851555" w:rsidRPr="004C62A9" w:rsidRDefault="00851555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2A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3727" w:rsidRPr="004C62A9">
        <w:rPr>
          <w:rFonts w:ascii="Times New Roman" w:hAnsi="Times New Roman" w:cs="Times New Roman"/>
          <w:sz w:val="28"/>
          <w:szCs w:val="28"/>
          <w:lang w:val="kk-KZ"/>
        </w:rPr>
        <w:t>Қатар келген жеті натурал сан</w:t>
      </w:r>
      <w:r w:rsidR="00F42E26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ның әрқайсысын 1-ге (арртыруға немесе кемітуге) өзгертуге болса, </w:t>
      </w:r>
      <w:r w:rsidR="00E54925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онда өзгертілгеннен кейінгі жеті санның көбейтіңдісі бастапқы жеті санның көбейтіңдісіне тең болатыңдай қандай да бір қатар келген жеті натурал сан табыңыз. </w:t>
      </w:r>
    </w:p>
    <w:p w:rsidR="008C40CA" w:rsidRPr="008B636E" w:rsidRDefault="008C40CA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2A9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Pr="008C40C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AB = AK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болатыңдай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ABC 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тікбұрышты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үшбұрышының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BC 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гипотенузасынан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K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нүктесі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алынған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. AK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кесіндісі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CL 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биссектрисасын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оның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ортасында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қиып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өтеді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>. ABC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үшбұрышының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сүйір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бұрыштарын</w:t>
      </w:r>
      <w:r w:rsidR="008B636E"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B636E" w:rsidRPr="004C62A9">
        <w:rPr>
          <w:rFonts w:ascii="Times New Roman" w:hAnsi="Times New Roman" w:cs="Times New Roman"/>
          <w:sz w:val="28"/>
          <w:szCs w:val="28"/>
          <w:lang w:val="kk-KZ"/>
        </w:rPr>
        <w:t>табыңыз</w:t>
      </w:r>
      <w:r w:rsidRPr="008B636E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</w:t>
      </w:r>
    </w:p>
    <w:p w:rsidR="00767129" w:rsidRDefault="000C6569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67129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767129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  <w:r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>a &lt; 1000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C62A9">
        <w:rPr>
          <w:rFonts w:ascii="Times New Roman" w:hAnsi="Times New Roman" w:cs="Times New Roman"/>
          <w:sz w:val="28"/>
          <w:szCs w:val="28"/>
          <w:lang w:val="kk-KZ"/>
        </w:rPr>
        <w:t>болатын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дай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a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натурал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сандары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берілген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21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саны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10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санына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бөлінсе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онда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>a</w:t>
      </w:r>
      <w:r w:rsidR="00767129" w:rsidRPr="00767129">
        <w:rPr>
          <w:rFonts w:ascii="Times New Roman" w:hAnsi="Times New Roman" w:cs="Times New Roman"/>
          <w:i/>
          <w:sz w:val="28"/>
          <w:szCs w:val="28"/>
          <w:vertAlign w:val="superscript"/>
          <w:lang w:val="kk-KZ"/>
        </w:rPr>
        <w:t>2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саны</w:t>
      </w:r>
      <w:r w:rsidR="00767129" w:rsidRP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b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санына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бөлінетінің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67129" w:rsidRPr="004C62A9">
        <w:rPr>
          <w:rFonts w:ascii="Times New Roman" w:hAnsi="Times New Roman" w:cs="Times New Roman"/>
          <w:sz w:val="28"/>
          <w:szCs w:val="28"/>
          <w:lang w:val="kk-KZ"/>
        </w:rPr>
        <w:t>дәлелдеңіз</w:t>
      </w:r>
      <w:r w:rsidR="00767129">
        <w:rPr>
          <w:rFonts w:ascii="Times New Roman" w:hAnsi="Times New Roman" w:cs="Times New Roman"/>
          <w:i/>
          <w:sz w:val="28"/>
          <w:szCs w:val="28"/>
          <w:lang w:val="kk-KZ"/>
        </w:rPr>
        <w:t xml:space="preserve">. </w:t>
      </w:r>
    </w:p>
    <w:p w:rsidR="00C32757" w:rsidRPr="00C32757" w:rsidRDefault="00C32757" w:rsidP="00C32757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32757">
        <w:rPr>
          <w:rFonts w:ascii="Times New Roman" w:hAnsi="Times New Roman" w:cs="Times New Roman"/>
          <w:b/>
          <w:sz w:val="28"/>
          <w:szCs w:val="28"/>
          <w:lang w:val="kk-KZ"/>
        </w:rPr>
        <w:t>Екінші күн.</w:t>
      </w:r>
    </w:p>
    <w:p w:rsidR="00A976B3" w:rsidRDefault="00A976B3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A976B3">
        <w:rPr>
          <w:rFonts w:ascii="Times New Roman" w:hAnsi="Times New Roman" w:cs="Times New Roman"/>
          <w:b/>
          <w:spacing w:val="-2"/>
          <w:sz w:val="28"/>
          <w:szCs w:val="28"/>
        </w:rPr>
        <w:t>5.</w:t>
      </w:r>
      <w:r w:rsidRPr="00A97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 xml:space="preserve">Незнайка </w:t>
      </w:r>
      <w:proofErr w:type="spellStart"/>
      <w:r w:rsidRPr="004C62A9">
        <w:rPr>
          <w:rFonts w:ascii="Times New Roman" w:hAnsi="Times New Roman" w:cs="Times New Roman"/>
          <w:spacing w:val="-2"/>
          <w:sz w:val="28"/>
          <w:szCs w:val="28"/>
        </w:rPr>
        <w:t>ше</w:t>
      </w:r>
      <w:proofErr w:type="spellEnd"/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ңбер бойына 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>11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C62A9">
        <w:rPr>
          <w:rFonts w:ascii="Times New Roman" w:hAnsi="Times New Roman" w:cs="Times New Roman"/>
          <w:spacing w:val="-2"/>
          <w:sz w:val="28"/>
          <w:szCs w:val="28"/>
        </w:rPr>
        <w:t>натурал</w:t>
      </w:r>
      <w:proofErr w:type="spellEnd"/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санды жазып қойды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>Әрбі</w:t>
      </w:r>
      <w:proofErr w:type="gramStart"/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>р</w:t>
      </w:r>
      <w:proofErr w:type="gramEnd"/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екі  көрші сандар үшін ол олардың айырымын есептеп қойды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>үлкеннен кішісін алып тастады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>)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Pr="004C62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4C36"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Ең соңында табылған сандардың ішінен төрт тал бір саны, төрт тал екі саны және үш тал  үш саны табылды. 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Незнайка </w:t>
      </w:r>
      <w:r w:rsidR="007D4C36"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>бір жерде қателік жібергенің дәлелдеңіз</w:t>
      </w:r>
      <w:r w:rsidRPr="004C62A9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</w:p>
    <w:p w:rsidR="00720010" w:rsidRDefault="005D01CE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33A68">
        <w:rPr>
          <w:rFonts w:ascii="Times New Roman" w:hAnsi="Times New Roman" w:cs="Times New Roman"/>
          <w:b/>
          <w:sz w:val="28"/>
          <w:szCs w:val="28"/>
          <w:lang w:val="kk-KZ"/>
        </w:rPr>
        <w:t>6.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33A68" w:rsidRPr="004C62A9">
        <w:rPr>
          <w:rFonts w:ascii="Times New Roman" w:hAnsi="Times New Roman" w:cs="Times New Roman"/>
          <w:sz w:val="28"/>
          <w:szCs w:val="28"/>
          <w:lang w:val="kk-KZ"/>
        </w:rPr>
        <w:t>Алты адамнан тұратын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компанияда</w:t>
      </w:r>
      <w:r w:rsidR="00533A68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кез-келген бес адам дөңгелек стөл үстінде әрбір екі көрші таныс болатыңдай </w:t>
      </w:r>
      <w:r w:rsidR="00486D8B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отыра алады. Әрбір екі көрші таңыс болатыңдай </w:t>
      </w:r>
      <w:r w:rsidR="00AD08DF" w:rsidRPr="004C62A9">
        <w:rPr>
          <w:rFonts w:ascii="Times New Roman" w:hAnsi="Times New Roman" w:cs="Times New Roman"/>
          <w:sz w:val="28"/>
          <w:szCs w:val="28"/>
          <w:lang w:val="kk-KZ"/>
        </w:rPr>
        <w:t>бүкіл компанияны дөңгелек стөл үстіне отырғызуға болатының дәлелдеңіз.</w:t>
      </w:r>
      <w:r w:rsidR="00AD08DF" w:rsidRPr="00AD08D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6B5" w:rsidRPr="004C62A9" w:rsidRDefault="006A16B5" w:rsidP="004C62A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lang w:val="kk-KZ"/>
        </w:rPr>
      </w:pPr>
      <w:r w:rsidRPr="004C62A9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Pr="004C62A9">
        <w:rPr>
          <w:rFonts w:ascii="Times New Roman" w:hAnsi="Times New Roman" w:cs="Times New Roman"/>
          <w:lang w:val="kk-KZ"/>
        </w:rPr>
        <w:t xml:space="preserve"> </w:t>
      </w:r>
      <w:r w:rsidR="004C62A9" w:rsidRPr="004C62A9">
        <w:rPr>
          <w:rFonts w:ascii="Times New Roman" w:hAnsi="Times New Roman" w:cs="Times New Roman"/>
          <w:lang w:val="kk-KZ"/>
        </w:rPr>
        <w:t xml:space="preserve"> </w:t>
      </w:r>
      <w:r w:rsidR="00DF0290" w:rsidRPr="004C62A9">
        <w:rPr>
          <w:rFonts w:ascii="Times New Roman" w:hAnsi="Times New Roman" w:cs="Times New Roman"/>
          <w:i/>
          <w:sz w:val="28"/>
          <w:szCs w:val="28"/>
          <w:lang w:val="kk-KZ"/>
        </w:rPr>
        <w:t>n</w:t>
      </w:r>
      <w:r w:rsidR="00DF0290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санының қандай ең үлкен мәңінде 1, 2, ..., 14 сандарын к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ез-келген </w:t>
      </w:r>
      <w:r w:rsidR="00775A2D" w:rsidRPr="004C62A9">
        <w:rPr>
          <w:rFonts w:ascii="Times New Roman" w:hAnsi="Times New Roman" w:cs="Times New Roman"/>
          <w:i/>
          <w:sz w:val="28"/>
          <w:szCs w:val="28"/>
          <w:lang w:val="kk-KZ"/>
        </w:rPr>
        <w:t>k = 1, 2, ..., n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саны үшін айырымы </w:t>
      </w:r>
      <w:r w:rsidR="00775A2D" w:rsidRPr="004C62A9">
        <w:rPr>
          <w:rFonts w:ascii="Times New Roman" w:hAnsi="Times New Roman" w:cs="Times New Roman"/>
          <w:i/>
          <w:sz w:val="28"/>
          <w:szCs w:val="28"/>
          <w:lang w:val="kk-KZ"/>
        </w:rPr>
        <w:t>k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> болатыңдай көк сандар жұбы</w:t>
      </w:r>
      <w:r w:rsidR="0076150A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табылатыңдай 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және айырымы </w:t>
      </w:r>
      <w:r w:rsidR="00775A2D" w:rsidRPr="004C62A9">
        <w:rPr>
          <w:rFonts w:ascii="Times New Roman" w:hAnsi="Times New Roman" w:cs="Times New Roman"/>
          <w:i/>
          <w:sz w:val="28"/>
          <w:szCs w:val="28"/>
          <w:lang w:val="kk-KZ"/>
        </w:rPr>
        <w:t>k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> болатыңдай қызыл сандар жұбы</w:t>
      </w:r>
      <w:r w:rsidR="0076150A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табылатыңдай, қызыл және көк түстерге </w:t>
      </w:r>
      <w:r w:rsidR="00775A2D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бояуға болады?</w:t>
      </w:r>
      <w:r w:rsidR="00EC2D1A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F1C70" w:rsidRPr="00C32757" w:rsidRDefault="003F1C70" w:rsidP="004C62A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62A9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Pr="004C62A9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>ABCD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4C62A9">
        <w:rPr>
          <w:rFonts w:ascii="Times New Roman" w:hAnsi="Times New Roman" w:cs="Times New Roman"/>
          <w:sz w:val="28"/>
          <w:szCs w:val="28"/>
          <w:lang w:val="kk-KZ"/>
        </w:rPr>
        <w:t>трапециясының</w:t>
      </w:r>
      <w:r w:rsidR="00B84E91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 </w:t>
      </w:r>
      <w:r w:rsidR="00B84E91" w:rsidRPr="004C62A9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B84E91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C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 w:rsidRPr="004C62A9">
        <w:rPr>
          <w:rFonts w:ascii="Times New Roman" w:hAnsi="Times New Roman" w:cs="Times New Roman"/>
          <w:sz w:val="28"/>
          <w:szCs w:val="28"/>
          <w:lang w:val="kk-KZ"/>
        </w:rPr>
        <w:t>бұрыштарының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4C62A9">
        <w:rPr>
          <w:rFonts w:ascii="Times New Roman" w:hAnsi="Times New Roman" w:cs="Times New Roman"/>
          <w:sz w:val="28"/>
          <w:szCs w:val="28"/>
          <w:lang w:val="kk-KZ"/>
        </w:rPr>
        <w:t>биссектрисалары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P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4C62A9">
        <w:rPr>
          <w:rFonts w:ascii="Times New Roman" w:hAnsi="Times New Roman" w:cs="Times New Roman"/>
          <w:sz w:val="28"/>
          <w:szCs w:val="28"/>
          <w:lang w:val="kk-KZ"/>
        </w:rPr>
        <w:t>нүктесінде</w:t>
      </w:r>
      <w:r w:rsidR="00427515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427515" w:rsidRPr="004C62A9">
        <w:rPr>
          <w:rFonts w:ascii="Times New Roman" w:hAnsi="Times New Roman" w:cs="Times New Roman"/>
          <w:sz w:val="28"/>
          <w:szCs w:val="28"/>
          <w:lang w:val="kk-KZ"/>
        </w:rPr>
        <w:t>қиылысады</w:t>
      </w:r>
      <w:r w:rsidR="007D1E4D" w:rsidRPr="004C62A9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ал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</w:t>
      </w:r>
      <w:r w:rsidR="00B84E91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B </w:t>
      </w:r>
      <w:r w:rsidR="00B84E91" w:rsidRPr="004C62A9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D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 w:rsidRPr="004C62A9">
        <w:rPr>
          <w:rFonts w:ascii="Times New Roman" w:hAnsi="Times New Roman" w:cs="Times New Roman"/>
          <w:sz w:val="28"/>
          <w:szCs w:val="28"/>
          <w:lang w:val="kk-KZ"/>
        </w:rPr>
        <w:t>бұрыштарының</w:t>
      </w:r>
      <w:r w:rsidR="00B84E9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B84E91" w:rsidRPr="004C62A9">
        <w:rPr>
          <w:rFonts w:ascii="Times New Roman" w:hAnsi="Times New Roman" w:cs="Times New Roman"/>
          <w:sz w:val="28"/>
          <w:szCs w:val="28"/>
          <w:lang w:val="kk-KZ"/>
        </w:rPr>
        <w:t>биссектрисалары</w:t>
      </w:r>
      <w:r w:rsidR="007D1E4D"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P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нүктесінен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өзгеше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>,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Q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нүктесінде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қиылысады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>.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Егер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>PQ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кесіндісі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AD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>табанына</w:t>
      </w:r>
      <w:r w:rsidR="007D1E4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7D1E4D" w:rsidRPr="004C62A9">
        <w:rPr>
          <w:rFonts w:ascii="Times New Roman" w:hAnsi="Times New Roman" w:cs="Times New Roman"/>
          <w:sz w:val="28"/>
          <w:szCs w:val="28"/>
          <w:lang w:val="kk-KZ"/>
        </w:rPr>
        <w:t xml:space="preserve">параллель болса, онда трапеция </w:t>
      </w:r>
      <w:r w:rsidR="008A5A19" w:rsidRPr="004C62A9">
        <w:rPr>
          <w:rFonts w:ascii="Times New Roman" w:hAnsi="Times New Roman" w:cs="Times New Roman"/>
          <w:sz w:val="28"/>
          <w:szCs w:val="28"/>
          <w:lang w:val="kk-KZ"/>
        </w:rPr>
        <w:t>теңбүйрлі екенің дәлелдеңіз</w:t>
      </w:r>
      <w:r w:rsidRPr="004C62A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C62A9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</w:p>
    <w:sectPr w:rsidR="003F1C70" w:rsidRPr="00C32757" w:rsidSect="00F03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520F8"/>
    <w:multiLevelType w:val="hybridMultilevel"/>
    <w:tmpl w:val="6CC2D96A"/>
    <w:lvl w:ilvl="0" w:tplc="003ECA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34DFE"/>
    <w:rsid w:val="000302A7"/>
    <w:rsid w:val="00064CD5"/>
    <w:rsid w:val="000C6569"/>
    <w:rsid w:val="000E2F44"/>
    <w:rsid w:val="001101C5"/>
    <w:rsid w:val="001115A3"/>
    <w:rsid w:val="00135803"/>
    <w:rsid w:val="001A33A4"/>
    <w:rsid w:val="00227DA3"/>
    <w:rsid w:val="002511B0"/>
    <w:rsid w:val="002707E6"/>
    <w:rsid w:val="0027557B"/>
    <w:rsid w:val="003315C3"/>
    <w:rsid w:val="00333BB3"/>
    <w:rsid w:val="003447D1"/>
    <w:rsid w:val="00355C36"/>
    <w:rsid w:val="00390D6F"/>
    <w:rsid w:val="00394A2A"/>
    <w:rsid w:val="003B6B2E"/>
    <w:rsid w:val="003F1C70"/>
    <w:rsid w:val="003F32CA"/>
    <w:rsid w:val="00402B62"/>
    <w:rsid w:val="00427515"/>
    <w:rsid w:val="00432361"/>
    <w:rsid w:val="00486D8B"/>
    <w:rsid w:val="004C62A9"/>
    <w:rsid w:val="00533A68"/>
    <w:rsid w:val="00547568"/>
    <w:rsid w:val="0056457A"/>
    <w:rsid w:val="005671B2"/>
    <w:rsid w:val="005A0F15"/>
    <w:rsid w:val="005D01CE"/>
    <w:rsid w:val="005D19C2"/>
    <w:rsid w:val="005D39EB"/>
    <w:rsid w:val="006A16B5"/>
    <w:rsid w:val="006D2CA0"/>
    <w:rsid w:val="006D37EF"/>
    <w:rsid w:val="00720010"/>
    <w:rsid w:val="0076150A"/>
    <w:rsid w:val="00762570"/>
    <w:rsid w:val="00767129"/>
    <w:rsid w:val="00775A2D"/>
    <w:rsid w:val="00790B9C"/>
    <w:rsid w:val="007D1E4D"/>
    <w:rsid w:val="007D4C36"/>
    <w:rsid w:val="007F55F2"/>
    <w:rsid w:val="00800D29"/>
    <w:rsid w:val="008346A3"/>
    <w:rsid w:val="00851555"/>
    <w:rsid w:val="00866549"/>
    <w:rsid w:val="008A5A19"/>
    <w:rsid w:val="008B3727"/>
    <w:rsid w:val="008B636E"/>
    <w:rsid w:val="008C40CA"/>
    <w:rsid w:val="008D5CDE"/>
    <w:rsid w:val="008E11E7"/>
    <w:rsid w:val="00942C6C"/>
    <w:rsid w:val="00972099"/>
    <w:rsid w:val="00976EE9"/>
    <w:rsid w:val="009C598A"/>
    <w:rsid w:val="00A70072"/>
    <w:rsid w:val="00A976B3"/>
    <w:rsid w:val="00AA58A0"/>
    <w:rsid w:val="00AB256C"/>
    <w:rsid w:val="00AC2333"/>
    <w:rsid w:val="00AC6F8E"/>
    <w:rsid w:val="00AD08DF"/>
    <w:rsid w:val="00AD5C81"/>
    <w:rsid w:val="00B3532E"/>
    <w:rsid w:val="00B76D2A"/>
    <w:rsid w:val="00B84E91"/>
    <w:rsid w:val="00B86020"/>
    <w:rsid w:val="00BB4600"/>
    <w:rsid w:val="00BC5CAF"/>
    <w:rsid w:val="00BE2767"/>
    <w:rsid w:val="00C32757"/>
    <w:rsid w:val="00D11D18"/>
    <w:rsid w:val="00DF0290"/>
    <w:rsid w:val="00E25C21"/>
    <w:rsid w:val="00E54925"/>
    <w:rsid w:val="00EC2D1A"/>
    <w:rsid w:val="00ED250D"/>
    <w:rsid w:val="00EE2386"/>
    <w:rsid w:val="00F0016E"/>
    <w:rsid w:val="00F03F13"/>
    <w:rsid w:val="00F34DFE"/>
    <w:rsid w:val="00F42E26"/>
    <w:rsid w:val="00F506A4"/>
    <w:rsid w:val="00F65817"/>
    <w:rsid w:val="00FF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D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C70"/>
    <w:rPr>
      <w:rFonts w:ascii="Tahoma" w:hAnsi="Tahoma" w:cs="Tahoma"/>
      <w:sz w:val="16"/>
      <w:szCs w:val="16"/>
    </w:rPr>
  </w:style>
  <w:style w:type="paragraph" w:styleId="a6">
    <w:name w:val="caption"/>
    <w:basedOn w:val="a"/>
    <w:semiHidden/>
    <w:unhideWhenUsed/>
    <w:qFormat/>
    <w:rsid w:val="00C32757"/>
    <w:pPr>
      <w:spacing w:after="160" w:line="240" w:lineRule="auto"/>
      <w:jc w:val="center"/>
    </w:pPr>
    <w:rPr>
      <w:rFonts w:ascii="Times New Roman" w:eastAsia="PMingLiU" w:hAnsi="Times New Roman" w:cs="Times New Roman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</cp:lastModifiedBy>
  <cp:revision>61</cp:revision>
  <dcterms:created xsi:type="dcterms:W3CDTF">2012-08-29T22:47:00Z</dcterms:created>
  <dcterms:modified xsi:type="dcterms:W3CDTF">2012-09-03T10:27:00Z</dcterms:modified>
</cp:coreProperties>
</file>